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pozostaje człowiekowi w całym jego trudzie i zmaganiach jego serca – w tym, czym się trudzi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pozostaje człowiekowi z całego jego trudu, z porywów serca — z tego, co go pochłaniało pod słońcem,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ma człowiek z całej swojej pracy i z utrapienia swego serca, którymi się trudzi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ma człowiek ze wszystkiej pracy swej, i z usiłowania serca swego, które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za pożytek człowiekowi ze wszytkiej pracej jego i z udręczenia ducha, którym się męczył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ma człowiek z wszelkiego swego trudu i z pracy ducha swego, którą mozoli się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pozostaje człowiekowi z całego jego trudu i porywów jego serca, którymi się trudzi pod słońcem,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przyjdzie człowiekowi, jaką odniesie korzyść z wszelkiej pracy i trosk, którymi zadręcza się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otrzyma człowiek za każdy wysiłek swego umysłu i za cały trud, w jakim pracuje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przyjdzie temu człowiekowi z wszelkiego jego trudu i wysiłku jego umysłu, który podejmował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буває з чоловіком в усьому його труді і в бажанню його серця, яким він трудиться під сонцем?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co człowiek zyska za całą swoją pracę i za zabiegi swojego serca, którymi się trudzi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człowiek ma z wszelkiego swego trudu i z usilnego dążenia swego serca, w którym się trudzi pod słońcem?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2024-04-27T11:42:03Z</dcterms:modified>
</cp:coreProperties>
</file>