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nawet wieczność włożył w ludzkie serca, tak jednak, aby człowiek nie mógł w pełni pojąć dzieła, za którego dokonaniem stoi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uczynił w swoim czasie. Włożył także świat w ich serca, mimo że człowiek nie zdoła pojąć dzieła, którego Bóg dokonuje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czyni czasu swego; owszem i żądość świata dał do serca ich, choć człowiek dzieła tego, które Bóg sprawuje, ani początku, ani końca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uczynił dobre czasu swego, a świat podał rozbieraniu ich, aby nie nalazł człowiek sprawy, którą uczynił Bóg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wszystko pięknie w swoim czasie, dał im nawet wyobrażenie o dziejach świata, tak jednak, że nie pojmie człowiek dzieł, jakich Bóg dokonuje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pięknie uczynił w swoim czasie, nawet wieczność włożył w ich serca; a jednak człowiek nie może pojąć dzieła, którego dokonał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wszystko jest piękne i ma swój właściwy czas. On dał człowiekowi świat, by rozmyślał nad nim, a jednak nikt nie jest w stanie zrozumieć od początku do końca wszystkich dzieł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wszystko pięknie w swoim czasie, dał też naszym sercom pragnienie wieczności. Jednak człowiek nie może ogarnąć dzieła Bożego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wszystko pięknie w swoim czasie, także wieczność włożył w ich serce, tak jednak, że człowiek nie zdoła pojąć dzieła, które uczynił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Він зробив добре в своїм часі і вік дав в їх серце, щоб чоловік не знайшов творива, яке Бог зробив від початку і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wszystko pięknie urządził, także wieczność złożył w ich sercu. Jednak człowiek nie jest zdolny dojść od początku do końca tego dzieła, które urządził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rzecz pięknie uczynił w jej czasie. Nawet, czas niezmierzony włożył w ich serce, żeby człowiek nigdy nie zgłębił dzieła, które prawdziwy Bóg uczynił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2024-04-28T17:23:29Z</dcterms:modified>
</cp:coreProperties>
</file>