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też, że cały trud i powodzenie w dziele wywołuje zazdrość jednego człowieka względem drugiego.* To również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człowieka względem jego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2024-04-28T20:44:50Z</dcterms:modified>
</cp:coreProperties>
</file>