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samo. Ten sam los czeka sprawiedliwego i bezbożnego, dobrego, czystego i nieczystego, składającego ofiary i tego, który ich nie składa, tak prawego, jak i grzesznika, tego, który przysięga, i tego, który stroni od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spotyka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dzieje jednakowo wszystkim; jednoż przychodzi na sprawiedliwego i niezbożnego, na dobrego i na czystego i nieczystego, na ofiarującego i na tego, który nie ofiaruje; na dobrego, i na grzesznego, na przysięgającego, i na tego, co się przysięgi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wszytkie rzeczy na przyszły czas zachowane są niepewne, przeto że wszytko jednako przychodzi na sprawiedliwego i niezbożnego, na dobrego i na złego, na czystego i nieczystego, na czyniącego ofiary i gardzącego imi. Jako dobry, tak i grzeszny; jako krzywoprzysiężca, tak i ten, który prawdziwie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jednakie dla wszystkich: Ten sam los spotyka tak sprawiedliwego, jak i złoczyńcę, tak czystego, jak i nieczystego, zarówno składającego ofiary, jak i tego, który nie składa ofiar; tak samo jest z dobrym, jak i z grzesznikiem, z przysięgającym, jak i z takim, który przysięgi się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spotyka ten sam los: Sprawiedliwego i bezbożnego, czystego i nieczystego, ofiarującego i tego, który nie ofiaruje, dobrego i grzesznika, tego, który przysięga, i tego, który się wstrzymuje od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wszystkich czeka ten sam los: zarówno człowieka prawego, jak i nieprawego; dobrego, który przestrzega czystości, jak i nieczystego; tego, kto składa ofiary, jak i tego, kto ofiar nie składa; człowieka dobrego, jak i grzesznika; tego, kto zwykł przysięgać, jak i tego, kto obawia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pisany jest ten sam los: prawemu i nieprawemu, dobremu i złemu, czystemu i nieczystemu, składającemu ofiarę i temu, kto nie uznaje ofiar, dobremu i grzesznikowi, przysięgającemu i temu, kto boi się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Marność; Wszystkich spotyka ten sam kres: sprawiedliwego i bezbożnego, czystego i nieczystego, składającego ofiary i tego, który ofiar nie składa, zarówno dobrego, jak i grzesznika, przysięgającego i tego, który przed przysięgą się wzdraga.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może spotkać wszystkich. Jednakowy przypadek spotyka sprawiedliwego i niegodziwego; czystego i nieczystego; tego, co ofiarowuje jak i tego, co nie ofiarowuje. Prawie jak szlachetny taki i grzesznik, przysięgający oraz obawiający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tacy sami w tym, co mają wszyscy. Jedno przytrafia się prawemu i niegodziwcowi, dobremu i czystemu oraz nieczystemu, a także ofiarującemu i temu, który nie ofiaruje. Dobry jest taki sam, jak grzesznik; przysięgający jest taki sam, jak każdy, kto się boi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2024-05-01T09:28:02Z</dcterms:modified>
</cp:coreProperties>
</file>