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żaden mieszkaniec nie powie: Jestem chory. Lud, który w nim mieszka, dostąpi odpuszczenia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2024-05-19T01:50:09Z</dcterms:modified>
</cp:coreProperties>
</file>