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naczynie gliniane, do którego wpadnie którekolwiek z nich – do jego środka – wszystko, co będzie w tym (naczyniu), stanie się nieczyste, a je same – stłuczecie.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2024-04-28T12:22:46Z</dcterms:modified>
</cp:coreProperties>
</file>