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 (lądowych) i ptactwa, i wszelkiej żywej istoty, od której roi się w wodzie, i wszelkiej istoty, która pełza po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2024-04-28T00:07:16Z</dcterms:modified>
</cp:coreProperties>
</file>