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samej ofiary, jego synowie podali mu jej kawałki oraz głowę, a on 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też ofiarę całopalną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podzieloną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części wraz z głową,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to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też ofiarę całopalenia, i sztuki jej i głowę jej; a spalił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ofiarę zrąbawszy w sztuki, z głową i z każdym członkiem podali. Co on wszytko na ołtarzu ogniem spalił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ofiarę całopalną, razem z głową, a on zamienił to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poćwiartowaną ofiarę całopalną wraz z głową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ofiarą całopalną, razem z głową, a on spalił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mięso porąbane na części, wraz z głową, na ofiarę całopalną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ofiarę całopalną podzieloną na części wraz z głową,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przekazali mu oddanie wstępujące [ola], w [odpowiednich] częściach, razem z głową, i zmienił [to] w wonny dym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йому цілопалення за частями, їх і голову, і поклав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mu ofiarę całopalenia w jej kawałkach, wraz z głową, więc puścił je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ofiarę całopalną pociętą na kawałki, jak również głowę, a on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2024-05-01T04:28:10Z</dcterms:modified>
</cp:coreProperties>
</file>