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mówisz: Jestem niewinna, przecież odwrócił się Jego gniew ode mnie. Oto Ja osądzę cię za to, że mówisz: Nie zgrzeszyłam!*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2024-05-21T01:28:05Z</dcterms:modified>
</cp:coreProperties>
</file>