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arabskich,* i wszystkich królów pospólstwa, mieszkających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wszystkich królów arabskich, wszystkich królów pomniejszych plemion zamieszkujących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Arabii i wszystkich królów różnorodnej ludności mieszkającej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 i wszystkich królów tego pospólstwa, które mieszka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Arabskie i wszytkie króle zachodnie, którzy mieszkają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Arabii i wszystkich królów rozmaitych ludów mieszkających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 i wszystkich królów pospólstwa, mieszkających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Arabii, wszystkim królom różnorodnych ludów, mieszkających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Arabii, wszystkim królom Zachodu i mieszkańcom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Arabii (i wszystkim władcom różnorodnej ludności), osiadłym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змішаних, що осіли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królów Arabii oraz wszystkich królów mieszańców, osiedlonych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Arabów, i wszystkim królom mieszanej społeczności, która mieszka na pustkowiu;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wszystkich królów arabskich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2024-05-29T18:43:02Z</dcterms:modified>
</cp:coreProperties>
</file>