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wykona, aż wypełni Jego zamysł! Zrozumiecie to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gniewu JAHWE nie odwróci się, aż on to uczyni i wykona zamysły swego serca. W dniach ostatecznych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zapalczywość gniewu Pańskiego, póki nie uczyni tego, a póki nie wykona umysłu serca swego; w ostatnie dni zrozumiecie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JAHWE gniewu zapalczywości, aż uczyni i nie wypełni myśl serca swego. Na ostatku dni wyrozumiecie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palący gniew Pana, dopóki nie wykona On i nie urzeczywistni zamiarów swego serca. Przy końcu dni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płonący gniew JAHWE, dopóki nie wypełni i nie wykona zamiarów swojego serca. Przy końcu dni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swego wielkiego gniewu, aż nie wypełni do końca zamysłów swojego serca. Przy końcu czasu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Jahwe, aż dokona, aż urzeczywistni myśli swego Serca. W czasach późniejszych [dokładnie]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відвернеться гнів господньої люті, аж доки не зробить, і аж доки не поставить почини його серця. Впізнаєте це в кінці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płonący gniew WIEKUISTEGO, aż spełni i urzeczywistni zamysły Swojej woli. Zrozumiecie to w końcowych czasach!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Płonący gniew JAHWE nie odwróci się, dopóki on nie wykona i nie spełni zamysłów swego serca. Pod koniec dni będziecie to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2024-05-21T14:34:24Z</dcterms:modified>
</cp:coreProperties>
</file>