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postawiłem przed synami domu Rekabitów czasze pełne wina oraz kubki i powiedziałem do nich: Pijcie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postawiłem przed synami rodu Rekabitów czasze pełne wina oraz kubki i zaprosiłem: Napijcie się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postawiłem przed synami domu Rekabitów czasze pełne wina i kubki i powiedziałem do nich: Pijcie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postawiłem przed synami domu Rechabitów czaszę pełną wina i kubki, i mówiłem do nich: Pijcie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postawiłem przed synmi domu Rechabitów czasze pełne wina i kubki, i rzekłem do nich: Pijcie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Postawiłem następnie przed członkami rodziny Rekabitów naczynia napełnione winem oraz kubki i powiedziałem do nich: Pijcie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Postawiłem przed członkami bractwa Rekabitów czasze pełne wina i kubki i rzekłem do nich: Pijcie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synami domu Rechabitów postawiłem naczynia napełnione winem oraz puchary i powiedziałem do nich: Pijcie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Postawiłem przed Rekabitami napełnione winem dzbany i kubki i powiedziałem do nich: „Pijcie wino”.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Postawiłem przed mężami wspólnoty Rekabitów dzbany pełne wina i kubki, mówiąc do nich: - Napijcie się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поклав перед їхнє лице посудину вина і чаші і я сказав: Пийте вино.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postawiłem przed synami domu Rekabitów czasze pełne wina, kubki, i do nich powiedziałem: Napijcie się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postawiłem przed synami domu Rechabitów kielichy pełne wina oraz puchary i powiedziałem im: ”Pijcie wino”.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2024-05-14T21:31:02Z</dcterms:modified>
</cp:coreProperties>
</file>