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możecie powiedzieć: Jesteśmy bohaterami i ludźmi dzielnymi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mocnymi i dzielnymi wojownikami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Mocniśmy, a mężowie duży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mówicie: Mocniśmy i mężowie duży ku bitwie?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”Jesteśmy bohaterami, prawdziwymi wojownikami?”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mężami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odważnymi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«Jesteśmy bohaterami, żołnierzami gotowymi do walki!».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”Myśmy mocarni, mężowie dzielni w walce”?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скажете: Ми сильні і людина сильна до воєнних діл?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bohaterami, dzielnymi mężami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śmiecie mówić: ”Jesteśmy mocarzami i wojownikami pełnymi energii życiowej”?ʼ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2024-06-02T03:02:54Z</dcterms:modified>
</cp:coreProperties>
</file>