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padli jego młodzieńcy na jego placach, a wszyscy wojownicy umilkną w tym dniu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młodzieńcy padną na placach, a wojownicy umilkną w tym dniu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upadną na jego ulicach, a wszyscy waleczni wojownicy w tym dniu zostaną wytraceni,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upadną młodzieńcy jego na ulicach jego, a wszyscy mężowie waleczni dnia onego wytraceni będą,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polęgą młodzieńcy jego na ulicach jego a wszytcy mężowie walki umilkną dnia onego,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jego młodzieńcy polegną na ulicachi zginą tego dnia wszyscy jego wojownicy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padnie jego młódź na jego placach, a wszyscy wojownicy zginą w owym dniu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jego placach, a wszyscy wojownicy zginą w tym dniu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jego młodzieńcy na placach, w tym dniu polegną wszyscy walczący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młodzież jego polegnie na jego ulicach, dnia tego zginą wszyscy wojownicy.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в мурі Дамаску, і він пожере дороги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ulicach, a wszyscy waleczni mężowie owego dnia wyginą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jego młodzieńcy padną na placach, a wszyscy wojownicy zostaną w owym dniu zmuszeni do milczenia”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2024-06-02T02:33:18Z</dcterms:modified>
</cp:coreProperties>
</file>