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I nie umieją się upokorzyć. Dlatego padną wśród poległych, runą w czasie, gdy ich nawiedzę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wstydzą się swych obrzydliwości? Skądże! Nie potrafią się wstydzić. I nie umieją przyznać się do winy. Dlatego muszą paść wśród poległych, runąć w czasie mojego nawiedzenia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Bynajmniej, wcale się nie zawstydzili ani nie potrafili rumienić. Dlatego upadną wśród tych, co mają upaść. W czasie gdy ich nawiedzę, upadną,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zawstydzili, przeto, że obrzydliwość czynili? Zaiste, ani się zapałać ani wstydzić umieli; przetoż upadną między padającymi, czasu nawiedzenia swego upadną,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bo obrzydłość czynili: abo raczej zawstydzeniem nie zawstydzili się i sromać się nie umieli. Przeto upadną między upadającemi, czasu nawiedzenia swego powalą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Wstydzić się powinni, że popełniali obrzydliwość; odrzucili jednak wszelki wstyd i nie potrafią się rumienić. Dlatego upadną wśród tych, którzy padać będą, runą w czasie,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wstydzą, że popełnili obrzydliwość? Oni nie potrafią się wstydzić, nie umieją także się rumienić. Dlatego padną wśród poległych, runą,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okryć się wstydem, ponieważ dopuszczali się obrzydliwości. Jednak oni w ogóle się nie wstydzą ani nie potrafią się zawstydzić. Dlatego padną wśród poległych, potkną się w czasie ich karania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zawstydzić z powodu haniebnych czynów, lecz oni wcale się nie wstydzą, nie znają zawstydzenia. Dlatego padną jak padli już inni w czasie, gdy ich karą nawiedzę -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[może], że popełnili rzecz wstrętną? Ależ bynajmniej! Wstyd ich nie ogarnia, nie potrafią się nawet rumienić. Dlatego zginą wraz z ginącymi, runą, kiedy ich karą nawiedzę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musieli się wstydzić, bowiem spełniają ohydy; lecz nie ma u nich wstydu i nie potrafią się rumienić. Dlatego padną między poległymi – runą w czasie swojego doświadczenia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wstydzili, że popełniali obrzydliwość? Po pierwsze, wcale nie potrafili się wstydzić; po drugie, nawet nie umieli czuć się upokorzeni. ” ʼDlatego upadną wśród upadających. Potkną się w czasie, gdy zostanie na nich zwrócona uwagaʼ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2024-05-29T23:27:10Z</dcterms:modified>
</cp:coreProperties>
</file>