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0"/>
        <w:gridCol w:w="3171"/>
        <w:gridCol w:w="4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skóra była rozpalona jak piec z powodu gorączki głodowej.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skóra była rozpalona jak piec z powodu głodowej gorączki.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skóra jak piec zaciemniła się od strasznego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Skóra nasza jako piec zczerniała od srogości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Skóra nasza jako piec wygorzała od gwałtu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piec nasza skóra gorąca od straszliwego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skóra rozpalona jak piec od gorączki głodowej.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skóra jest rozpalona niczym piec, od głodowej gorączki.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piec nasza skóra jest rozpalona od głodowej gorączki.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Skóra nasza jak piec popękana od gorączki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Наша скіра почорніла як піч, від лиця бурі голоду.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żarów głodu nasza skóra sczerniała jak 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Skóra nasza rozpalona niczym piec – z powodu boleści głodowych.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2024-05-17T03:46:08Z</dcterms:modified>
</cp:coreProperties>
</file>