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są moje, tak dusza ojca, jak i dusza syna – są moje. Dusza, która grzeszy, ta umrze!*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każdy człowiek należy do mnie, zarówno ojciec, jak i syn — obaj są moi. Człowiek, który grzeszy,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są moje, tak dusza ojca, jak i dusza syna jest moja. Dusza, która grzeszy, ona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dusze wszystkie moje są, jako dusza ojcowska tak i dusza synowska moje są; dusza, która grzeszy, ta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wszytkie dusze moje są: jako dusza ojcowa, tak i dusza synowa moja jest: dusza, która zgrzeszy, ta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osoby są moje: tak osoba ojca, jak osoba syna. Są moje. Umrze tylko ta osoba, która zgrzeszyła.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ludzie są moi, zarówno ojciec, jak syn - są moimi. Każdy, kto grzeszy,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każde życie jest Moje. Zarówno życie ojca, jak życie syna, są Moje. Ta osoba, która grzeszy, ta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życie ludzkie zależy ode Mnie. Moje jest życie ojca i życie syna. Każdy jednak, kto grzeszy,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każde życie jest w moim ręku. Tak życie ojca, jak życie syna do mnie [należy]. Umrze [tylko] ta osoba, która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душі мої. Так як душа батька, так і душа сина, мої. Душа яка грішить, вона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– one są Moje; tak dusza ojca, jak i dusza syna są Moje; a dusza, która zgrzeszy – ta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należą do mnie. Jak dusza ojca, tak i dusza syna należy do mnie. Dusza, która grzeszy, ta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każdy człowiek umiera, w przestrodze tej kryje się myśl o szczególnym moralnym rozliczeniu z Bogiem, zob. &lt;x&gt;650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2024-04-29T12:19:03Z</dcterms:modified>
</cp:coreProperties>
</file>