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narodów,* na pewno postąpi z nim według jego bezbożności – wypędziłem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 aby postąpił z nim dokładnie według jego bezbożności. Wypędziłem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rękę najmocniejszego z narodów, aby się z nim srogo obszedł. Odrzuciłem go z powodu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Przetożen go podał w rękę najmocniejszego z narodów, aby się z nim srogo obchodził; dla niezbożności jego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go w rękę namocniejszego między narody: czyniąc uczyni mu, według niezbożności jego wyrzuciłem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dałem go w ręce mocarza wśród narodów, aby się z nim obszedł stosownie do jego niegodziwości. Odepchnąłem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wydam go w ręce mocarza wśród narodów, aby z nim postąpił według jego bezbożności i zniszczył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go więc w ręce wodza narodów. Na pewno postąpi z nim według jego nieprawości.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ręce wodza narodów, aby z nim postąpił stosownie do jego niegodziwości.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ręce mocarza narodów, aby na pewno obszedł się z nim według jego niegodziwości.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видав в руки володаря народів, і він доконав його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podałem go w rękę mocarza narodów, by z nim okrutnie postąpił; wypędziłem go z powodu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go w rękę despotycznego władcy narodów. Na pewno będzie on działał przeciw niemu. Usunę go stosownie do jego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28:7&lt;/x&gt;; &lt;x&gt;330 30:11&lt;/x&gt;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pewno (…) go : wg G: dokonał jego zniszczenia, καὶ ἐποίησεν τὴν ἀπώλειαν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2024-04-28T20:57:19Z</dcterms:modified>
</cp:coreProperties>
</file>