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nadciągnie przeciwko niemu, będzie robił, co zechce, i nikt nie ostoi się przed jego obliczem, i stanie w przepięknej ziemi, a w jego ręce – zniszczenie.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2024-04-28T04:52:41Z</dcterms:modified>
</cp:coreProperties>
</file>