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 i był na nim pokarm dla wszystkich. Cień pod nim miały polne zwierzęta, a w jego gałęziach gnieździły się ptaki niebios i karmiło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2024-04-28T04:08:03Z</dcterms:modified>
</cp:coreProperties>
</file>