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9"/>
        <w:gridCol w:w="3612"/>
        <w:gridCol w:w="3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—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Neftalimowego Achyra, syn Enanów.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Neftali - Ahira, syn Enan.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Naftaliego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–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Neftalego -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Naftalego Achira, syn Enana.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Нефталі - Ахіре син Енана.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Naftalego Achira, syn Enana.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Naftalego Achira, syn Enana.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2024-04-20T04:51:08Z</dcterms:modified>
</cp:coreProperties>
</file>