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leżeć będą po wschodniej stronie Jordanu, a trzy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Kanaan;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Chananejskiej; te miasta dla ucieczki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będą za Jordanem, a trzy w ziemi Chananejskiej: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za Jordanem i trzy w ziemi Kanaan będą służyć za miasta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trzy miasta dacie za Jordanem, a trzy miasta dacie w ziemi kanaanejskiej.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winniście dać po drugiej stronie Jordanu i trzy w ziemi Kanaan, aby były one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takie miasta powinny się znajdować po tej stronie Jordanu, a trzy w ziemi Kanaan. Będą to wasze miasta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wybierzecie z tej strony Jordanu i trzy miasta w ziemi Kanaan. To będą miasta ucieczki;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miasta przekażecie na drugim brzegu Jordanu, a trzy miasta przekażecie w ziemi Kenaan. Będą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міста дасьте на другій стороні Йордану, і три міста дасьте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Przeznaczycie trzy miasta z tej strony Jardenu oraz przeznaczycie trzy miasta na ziemi Kanaan; powinny być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po tej stronie Jordanu i trzy miasta dacie w ziemi Kanaan. Będą one służyć za miasta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2024-05-06T19:37:53Z</dcterms:modified>
</cp:coreProperties>
</file>