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2"/>
        <w:gridCol w:w="6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podejrzenia: Jeśli żona zboczy, będąc w związku z mężem, i stanie się (przez to) nieczysta,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2024-04-29T11:44:29Z</dcterms:modified>
</cp:coreProperties>
</file>