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 dla ich oczyszczenia. (Otóż) pokrop ich wodą (dla usunięcia) grzechu,* niech ogolą brzytwą całe swoje ciało** i wypiorą swoje szaty – w ten (sposób) niech się oczyszczą.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pokrop ich wodą dla usunięcia grzechu,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potem niech ogolą brzytwą całe swoje ciało, wypiorą swoje szaty — i w ten sposób niech się oczyszczą.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postąpisz z nimi, aby ich oczyścić: Pokrop ich wodą oczyszczenia, a oni niech ogolą całe swoje ciało i wypiorą swoje szaty, wtedy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uczynisz oczyszczając je: Pokropisz je wodą oczyszczenia; ciż ogolą brzytwą wszystko ciało swoje, a uprawszy szaty swe, czystymi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 porządku: Niech będą pokropieni wodą oczyścienia a niech ogolą wszytkie włosy ciała swego. A gdy wymyją szaty swe i oczyścieni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zaś z nimi w ten sposób, aby ich oczyścić: pokropisz ich wodą przebłagania, ogolą całe swoje ciało, wypiorą szaty, i wtedy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postąpisz z nimi, aby ich oczyścić: Pokrop ich wodą oczyszczającą grzech, oni zaś niech ogolą brzytwą swoje ciało, wypiorą swoje szaty i niech się oczyszczą.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uczynisz, by dokonać ich oczyszczenia: pokrop ich wodą oczyszczającą grzech, niech ogolą całe swoje ciało i wypiorą swe szaty, i w ten sposób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to w następujący sposób: pokropisz ich wodą oczyszczenia, a oni ogolą całe ciało z włosów i wypiorą swoje ubranie. W ten sposób zostaną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zaś oczyścić ich, uczyń z nimi tak: pokrop ich wodą oczyszczenia, a oni niech ogolą całe ciało swoje i wypiorą swe szaty. Tak oczyszczą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uczynisz, żeby ich oczyścić: pokrop ich wodą oczyszczającą [z grzechu, pomieszaną z popiołem czerwonej krowy], niech zgolą brzytwą [włosy] z całego ciała i niech zanurzą swoje ubrania [i swoje ciała w mykwie], a wtedy będą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вчиниш з ними їхнє очищення. Покропиш їх водою очищення, і підведеться бритва до кожного їхнього тіла, і виперуть свою одіж, і будуть чистими.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postąpisz, by ich oczyścić: Pokrop ich wodą oczyszczającą i niech brzytwą ogolą całe swoje ciało; nadto niechaj wypiorą swoje szaty oraz trzymają się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z nimi postąpisz, by ich oczyścić: Pokrop ich wodą oczyszczającą z grzechu, oni zaś przeciągną brzytwą po całym swym ciele i wypiorą swe szaty, i się oczyszczą.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wodą (dla usunięcia) grzechu, </w:t>
      </w:r>
      <w:r>
        <w:rPr>
          <w:rtl/>
        </w:rPr>
        <w:t>מֵי חַּטָאת</w:t>
      </w:r>
      <w:r>
        <w:rPr>
          <w:rtl w:val="0"/>
        </w:rPr>
        <w:t xml:space="preserve"> ; wodę czerpano z miedzianej kadzi, zob. &lt;x&gt;30 8:6&lt;/x&gt;.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2024-04-27T13:55:20Z</dcterms:modified>
</cp:coreProperties>
</file>