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ją obchodzić w drugim miesiącu, w czternastym dniu,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jednak obchodził w drugim miesiącu, w czternastym dniu, pod wieczór. Będzie ją spożywał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wieczór, i będą ją jeść z przaśnymi chlebami i 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dnia, między dwoma wieczorami, odprawować je będą; z przaśnemi chleby, i z gorzkiemi zioły jeść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czternastego dnia miesiąca, ku wieczoru. Z przaśnikami i z polną sałatą jeść 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 wszyscy] winni ją obchodzić czternastego dnia o zmierzchu, w drugim miesiącu; powinni wtedy spożywać [przy tym] chleb przaśny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obchodzić w drugim miesiącu, czternastego dnia, pod wieczór; będą ją spożywać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ją obchodzić w drugim miesiącu, czternastego dnia o zmierzchu, spożywając przaśny chleb i gorzkie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świętuje o zmierzchu, czternastego dnia drugiego miesiąca, spożywając baranka z przaśnym chlebem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[Tacy ludzie] niech ją zatem obchodzą w czternastym dniu drugiego miesiąca o zmierzchu. Winni spożyć [baranka] z przaśnymi chlebami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Złożą to w drugim miesiącu [ijar], czternastego dnia po południu. Będą je jedli z macą i gorzkimi ziołami.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місяці в чотирнадцятому дні при вечорі зроблять її, з опрісноками і гірким зіллям зїдять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ją spełnią w drugim miesiącu, czternastego dnia, ku wieczorowi i niech ją spożyją z przaśnikami oraz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przygotować ją w drugim miesiącu, czternastego dnia, między dwoma wieczorami. Niech ją jedną razem z przaśnymi plackami i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2024-04-28T03:54:29Z</dcterms:modified>
</cp:coreProperties>
</file>