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wystąpię przeciwko tobie – oświadczenie JAHWE Zastępów – puszczę z dymem twe rydwany,* twoje lwięta pochłonie miecz. Wytnę** z ziemi twój łup*** i nie będzie już słychać głosu twoich posłów.****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twoje rydwany : πλῆθός σου; twój tłum G, co byłoby przekładem </w:t>
      </w:r>
      <w:r>
        <w:rPr>
          <w:rtl/>
        </w:rPr>
        <w:t>רֻּבְֵך</w:t>
      </w:r>
      <w:r>
        <w:rPr>
          <w:rtl w:val="0"/>
        </w:rPr>
        <w:t xml:space="preserve"> (rubbech). Wg BHS: </w:t>
      </w:r>
      <w:r>
        <w:rPr>
          <w:rtl/>
        </w:rPr>
        <w:t>רִכְּבְֵך</w:t>
      </w:r>
      <w:r>
        <w:rPr>
          <w:rtl w:val="0"/>
        </w:rPr>
        <w:t xml:space="preserve"> (richbech) twoją jazdę, lub: </w:t>
      </w:r>
      <w:r>
        <w:rPr>
          <w:rtl/>
        </w:rPr>
        <w:t>רִבְצֵך</w:t>
      </w:r>
      <w:r>
        <w:rPr>
          <w:rtl w:val="0"/>
        </w:rPr>
        <w:t xml:space="preserve"> (riwtsech) twoje legowiska, ale może też </w:t>
      </w:r>
      <w:r>
        <w:rPr>
          <w:rtl/>
        </w:rPr>
        <w:t>סִבְּכְֵך</w:t>
      </w:r>
      <w:r>
        <w:rPr>
          <w:rtl w:val="0"/>
        </w:rPr>
        <w:t xml:space="preserve"> (siwkech) twoje gąszcza, zob.1:10. 4QpNah sugeruje </w:t>
      </w:r>
      <w:r>
        <w:rPr>
          <w:rtl/>
        </w:rPr>
        <w:t>רובכה</w:t>
      </w:r>
      <w:r>
        <w:rPr>
          <w:rtl w:val="0"/>
        </w:rPr>
        <w:t xml:space="preserve"> , czyli – pod. G – obfitość jego l. wielka jej liczba; jego horda (&lt;x&gt;410 2:14&lt;/x&gt;L.).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wytnę : wykorzenię 8HevXIIgr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łup, </w:t>
      </w:r>
      <w:r>
        <w:rPr>
          <w:rtl/>
        </w:rPr>
        <w:t>טֶרֶף</w:t>
      </w:r>
      <w:r>
        <w:rPr>
          <w:rtl w:val="0"/>
        </w:rPr>
        <w:t xml:space="preserve"> (teref) oznacza również żywność: &lt;x&gt;220 24:5&lt;/x&gt;; &lt;x&gt;240 31:15&lt;/x&gt;.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 nie będzie już słychać głosu twoich posłów : οὐ μὴ ἀκουσθῇ οὐκέτι τὰ ἔργα σου; czyli: i na pewno nie będzie się już słyszeć o twoich czynach G. BHS obok twoich posłów, </w:t>
      </w:r>
      <w:r>
        <w:rPr>
          <w:rtl/>
        </w:rPr>
        <w:t>מַלְאָכֵכֵה</w:t>
      </w:r>
      <w:r>
        <w:rPr>
          <w:rtl w:val="0"/>
        </w:rPr>
        <w:t xml:space="preserve"> (malacheche h) proponuje twój handel, </w:t>
      </w:r>
      <w:r>
        <w:rPr>
          <w:rtl/>
        </w:rPr>
        <w:t>מְלַאכַיְך</w:t>
      </w:r>
      <w:r>
        <w:rPr>
          <w:rtl w:val="0"/>
        </w:rPr>
        <w:t xml:space="preserve"> (mela’chaich), ale także </w:t>
      </w:r>
      <w:r>
        <w:rPr>
          <w:rtl/>
        </w:rPr>
        <w:t>בִיאָיך ־ לְ</w:t>
      </w:r>
      <w:r>
        <w:rPr>
          <w:rtl w:val="0"/>
        </w:rPr>
        <w:t xml:space="preserve"> (lewi’aich) twoich lwic. 4QpNah przemawia za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2024-05-08T15:22:52Z</dcterms:modified>
</cp:coreProperties>
</file>