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nim sprawiedliwy, nie czyni nieprawości.* ** Poranek za porankiem swój słuszny sąd wywodzi na światło – niczego nie brak.*** Lecz niegodziwiec nie zna wstydu.****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jest w nim sprawiedliwy, nikogo nie krzywdzi. Każdego poranka objawia swoje prawa, niczego w nich nie brak. Za to niegodziwi nie wiedzą, co to wstyd!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jest pośród niego, nie czyni nieprawości; każdego poranka wystawia swój sąd na światłość i nie zawodzi; lecz złośnik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 pośród niego, nie czyni nieprawości, każdego dnia sąd swój wydaje na światłość bez przestania; wszakże złośnik wstydzić się nie 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w pośrzodku jego nie uczyni nieprawości, rano, rano sąd swój wyda na światło, anie zatai się: a nieprawy nie znał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 jego środku, nie czyni niesprawiedliwości. Każdego rana wydaje wyrok, o świcie On nie zawiedzie. Ale nikczemnik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wśród niego, nie popełnia bezprawia. Każdego poranka swoje prawo wywodzi na światło i nie brak go. Lecz złoczyńca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niej sprawiedliwy, nie dopuszcza się nieprawości. Każdego ranka będzie wydawał wyroki, które jak światło nie będą zwodnicze, grzesznik natomiast nie zna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jest w jego wnętrzu. On nie dopuszcza się nieprawości. Każdego ranka ogłasza swoje wyroki, nie braknie ich o brzasku. A człowiek nieprawy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pośród niego postępuje sprawiedliwie, nie dopuszcza się nieprawości; co rano ogłasza swe Prawo, które, jak światło, nigdy nie zawodzi. (Złoczyńca jednak nie zna wstydu).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праведний посеред нього і не зробить неправедне. Вранці, вранці дасть його суд і неправедність не на побіду.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w niej sprawiedliwy WIEKUISTY, nie spełnia nieprawości; z każdym porankiem wyprowadza Swój sąd na światło, nie chybia – jednak złoczyńca nie zna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prawy pośród niego; nie dopuszczał się nieprawości. Co rano podawał swe sądownicze rozstrzygnięcie. Za dnia go nie brakowało. Ale nieprawy nie znał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wyrządza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światło – niczego nie brak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Lecz (…) wstydu : wg G: a sprawiedliwość nie służy zwycięstwu, καὶ οὐκ εἰς νῖκος ἀδικίαν.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2024-05-31T19:03:13Z</dcterms:modified>
</cp:coreProperties>
</file>