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Oni zaś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pogłównego.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 przynieśli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pogłównego zaś przynieśli Mu denara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płaci się podatek. Przyniesiono Mu zatem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I podali mu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czynszową; a oni mu podali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mu przynieśli grosz.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podatkową!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denar.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podatek. Przynieśli Mu więc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monetę, którą się płaci podatek!”.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podatkową”.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Podali mu denara.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Pokażcie mi monetę czyńszową;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przynieśli mu grosz.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Покажіть мені податкову монету.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Вони принесли Йому динарій.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Pokażcie w naddatku mi ten wiadomy uznany przydzielonym obyczajowym prawem pieniądz tej opłaty z oszacowanego majątku. Ci zaś przynieśli do istoty mu denar.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czynszową. A oni podali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używaną do płacenia podatku!". Przynieśli Mu denara,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Pokażcie mi monetę podatku pogłównego”. Przynieśli mu denara.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—Pokażcie Mi najpierw monetę! Gdy Mu ją podano, zapytał: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2024-04-20T11:59:27Z</dcterms:modified>
</cp:coreProperties>
</file>