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honorowe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 też pierwsze miejsca na ucztach i pierwsze krzesła w synagogach;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miłują pierwsze miejsca na wieczerzach, i pierwsze stołki w 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miłują pierwsze siedzenia na wieczerzach i pierwsze stolice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pierwsze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też pierwsze miejsce na ucztach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zajmować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pierwsze miejsca na ucztach, i pierwsze stołki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pierwszych miejscach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przy stole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люблять перші місця на бенкетах, і перші місця в синаґоґах,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lubią zaś pierwszą sofę w obiadach i pierwsze krzesła w miejscach zbierania razem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kochają pierwsze leżanki na ucztach oraz pierwsze miejsca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uwielbiają honorowe miejsce na ucztach i najlepsze miejsca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najpocześniejsze miejsce na wieczerzach i pierwsze miejsce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 zaszczytnych miejsc na przyjęciach i w 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2024-03-29T12:34:58Z</dcterms:modified>
</cp:coreProperties>
</file>