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złego uczynił? — zapytał. Oni jednak krzyczeli jeszcze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zaś zapytał: Cóż właściwie złego uczynił? Lecz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rzekł: Cóż wżdy złego uczynił? Ale oni tem bardziej wołali, mówiąc: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wszyscy: Niech będzie ukrzyżowan! Rzekł im starosta: Cóż wżdy złego uczynił? A oni więcej wołali, mówiąc: Niech będzie ukrzyżowan!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powiedział: Cóż właściwie złego uczynił? Lecz oni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Cóż więc złego uczynił? Ale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zapytał: Co właściwie złego uczynił? Oni jednak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„Co On złego zrobił?”. Lecz oni jeszcze głośniej krzyczeli: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to: „Ale co złego zrobił?” Wtedy oni jeszcze głośniej 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raz jeszcze: - A cóż on złego zrobił? Ale oni krzyczeli: - Na krzyż! Na krzyż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rzekł: - Co On zrobił złego? Lecz oni jeszcze głośniej krzyczeli: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же злочин Він скоїв? А вони ще дужче 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Co bowiem złe uczynił? Ci zaś wokół nadmiernie krzyczeli gardłowo jak zwierzęta powiadając: Niech zostanie zaopatrzony w 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powiedział: Jak to, co złego uczynił? Ale oni tym bardziej wołali, mówiąc: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zapytał: "Dlaczego? Jaką zbrodnię popełnił?" krzyczeli tym głośniej: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”Ale co złego uczynił?” Tym bardziej jednak wołali: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2024-04-25T20:20:35Z</dcterms:modified>
</cp:coreProperties>
</file>