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2"/>
        <w:gridCol w:w="3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miłosierni,* gdyż oni miłosierdzia dostąpią.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litościwi, bo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 gdyż oni doznają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miłosierni: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albowiem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miłosierni, bo oni doznają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ponieważ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miłosierni, bo oni miłosierdzia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wrażliwi na cudzą niedolę, bo sami doznają współczucia.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albowiem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милосерді, бо вони помилувані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litościwi, że oni litości doznają.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proszą o litość, bowiem oni dostąpią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okazują miłosierdzie! Bo miłosierdzie zostanie im okazane.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miłosierni, gdyż im będzie okazane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okazują innym miłość, bo sami zostaną obdarzeni miłością.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2024-04-25T08:41:12Z</dcterms:modified>
</cp:coreProperties>
</file>