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Któż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on odpowiedział,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im, rzekł: Któż jest matka moja i 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Któż jest moją matką i [którzy]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matką moją i 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„Kto jest moją matką i braćmi?”.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matka moja, abo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Odpowiedzał im: - Któż jest moją matką czy moim bratem?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моя мати та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im powiada: Kto jakościowo jest matka moja i 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odpowiedział, mówiąc: Któż jest moją matką i mymi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"Kto jest moją matką i 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 to rzekł do nich: ”Któż jest moją matką i 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2024-05-03T02:07:47Z</dcterms:modified>
</cp:coreProperties>
</file>