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 i niezwykle białe. Żaden farbiarz na ziemi nie jest w stanie takich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szaty stały się lśniące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białe, jak śnieg,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stały się lśniące, i bardzo białe jako śnieg, jak ich blecharz na ziemi nie może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odzienie stało się lśniąco białe, tak jak żaden na ziemi folusznik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stały się tak lśniąco białe, jak ich żaden farbiarz na ziemi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tak lśniąco białe, jak żaden farbiarz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ubranie stało się lśniąco białe tak,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odzienie stało się błyszczące i tak białe, jak żaden na ziemi wytwórca płótna wybielić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szata stała się tak lśniąco biała, że żaden farbiarz na świecie nie potrafiłby jej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Jego zajaśniały taką bielą, że żaden farbiasz na ziemi nie zdoła tak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одяг Його став блискучим, таким білим, що жоден білильник на землі не зміг би так вибілити.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jako jedna stała się lśniące białe nadzwyczajnie, jakie jakiś folusznik na ziemi nie może w ten właśnie sposób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lśniące, białe jak śnieg; takie, jakich blecharz nie jest w stanie wybielić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olśniewająco białe, bielsze, niż ktokolwiek na świecie byłby w stanie je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wierzchnie stały się lśniące, daleko bielsze niż zdołałyby je wybielić którykolwiek czyściciel odzieży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płaszcz zalśnił taką nieziemską bielą, jakiej nie zdołałby osiągnąć żaden farbiarz.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2024-05-08T12:24:33Z</dcterms:modified>
</cp:coreProperties>
</file>