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5"/>
        <w:gridCol w:w="5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uczynić miłosierdzie z ojcami naszymi i zostać przypomnianym o przymierzu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okazania miłosierdzia naszym ojcom* i z uwagi na swoje święte przymierze**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uczynić miłosierdzie z ojcami naszymi i przypomnieć sobie (o) przymierzu świętym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uczynić miłosierdzie z ojcami naszymi i zostać przypomnianym (o) przymierzu świętym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7:20&lt;/x&gt;; &lt;x&gt;490 1:54&lt;/x&gt;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12:1-3&lt;/x&gt;; &lt;x&gt;10 17:7&lt;/x&gt;; &lt;x&gt;30 26:42&lt;/x&gt;; &lt;x&gt;230 105:8-9&lt;/x&gt;; &lt;x&gt;230 106:45&lt;/x&gt;; &lt;x&gt;330 16:60&lt;/x&gt;; &lt;x&gt;490 1:55&lt;/x&gt;; &lt;x&gt;520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2024-04-20T12:13:18Z</dcterms:modified>
</cp:coreProperties>
</file>