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z 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napięcia między nimi o to, którego z nich można by uznać za ważniejszego.*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chęć do sporu w nich (o to), kto (z) nich zdaje się być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(z) nich zdaje się być większy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18:1&lt;/x&gt;; &lt;x&gt;480 9:34&lt;/x&gt;; &lt;x&gt;490 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2024-04-29T10:28:04Z</dcterms:modified>
</cp:coreProperties>
</file>