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skierował wzrok na swoich uczniów i zaczął mówić: Szczęśliwi jesteście, ubodzy,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oczy na uczniów i mówił: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swoje na uczniów,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podniózszy oczy na ucznie swoje, mówił: 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oczy na swoich uczniów i mówił: Błogosławieni [jesteście], ubodzy, albowiem do was należy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podniósłszy oczy na uczniów swoich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ubodzy, albowiem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skierował oczy na swoich uczniów i zaczął mówić: Błogosławieni ubodzy, bo do was należy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spojrzał na swoich uczniów i mówił: „Szczęśliwi ubodzy, ponieważ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podniósł swoje oczy na swoich uczniów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podnióższy oczy swoje na ucznie swe,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ubodzy, iż wasze jest ono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skierował oczy na uczniów i mówił: - Szczęśliwi ubodzy,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глянувши на своїх учнів,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бідні, бо ваше є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uniósłszy na to oczy swoje do sfery funkcji uczniów swoich, powiadał: Szczęśliwi, wy wiadomi żebrzący, że wasza własna jest wiadoma królewska władza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swe oczy na swoich uczniów oraz mówił: Bogaci, którzy żebrzą, bowiem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na swych talmidim i rzekł: "Jakże błogosławieni jesteście wy, ubodzy! Bo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podniósł oczy na swych uczniów i przemówił: ”Szczęśliwi jesteście wy, biedni, gdyż wasze jest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 uczniów i powiedział: —Szczęśliwi jesteście wy, ubodzy, bo do was należy królestwo Boże!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2024-04-28T17:01:57Z</dcterms:modified>
</cp:coreProperties>
</file>