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siedmiu lat dokonasz umorzenia (długów).*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umorzenie długów, ׁ</w:t>
      </w:r>
      <w:r>
        <w:rPr>
          <w:rtl/>
        </w:rPr>
        <w:t>שְמִּטָה</w:t>
      </w:r>
      <w:r>
        <w:rPr>
          <w:rtl w:val="0"/>
        </w:rPr>
        <w:t xml:space="preserve"> (szemitta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23:10-11&lt;/x&gt;; 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2024-04-29T18:47:48Z</dcterms:modified>
</cp:coreProperties>
</file>