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byczek* – jemu świetność! Niech rogami bawołu będą jego rogi. Niech pobodzie nimi ludy wraz z krańcami ziemi** – a oni to dziesiątki tysięcy Efraima, a oni to tysiące Manassesa.***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byczek, ׁ</w:t>
      </w:r>
      <w:r>
        <w:rPr>
          <w:rtl/>
        </w:rPr>
        <w:t>שֹורֹו</w:t>
      </w:r>
      <w:r>
        <w:rPr>
          <w:rtl w:val="0"/>
        </w:rPr>
        <w:t xml:space="preserve"> : bez sufiksu w: 1QDeut b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2024-04-28T20:24:03Z</dcterms:modified>
</cp:coreProperties>
</file>