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 go święcić,* jak rozkazał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szabatu. Święć go tak, jak rozkazał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abyś go święcił, tak jak ci nakazał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sobotniego, abyś go święcił, jakoć rozkazał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dzień sobotny, abyś ji święcił, jakoć przykazał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zważał na szabat, aby go święcić, jak ci nakazał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sabatu, aby go święcić, jak rozkazał ci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dzień szabatu, aby go uświęcać. Tak, jak nakazał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 należycie go świętować, bo tak ci nakazał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święcenia dnia szabatu, jak ci to nakazał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dnia Szabatu, aby go uświęcać, tak jak Bóg, twój Bóg, nakazał ci [przy Mara, zanim dał wam Torę].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Зберігатимеш день суботний, щоб його освятити, так як заповів тобі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abyś go święcił, jak ci rozkazał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ʼZachowując dzień sabatu, by go uważać za święty, tak jak ci nakazał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2024-05-31T19:50:46Z</dcterms:modified>
</cp:coreProperties>
</file>