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85"/>
        <w:gridCol w:w="32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jej: Odchodź, zawołaj ― męża twojego i przyjdź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odchodź zawołaj męża swego i przyjdź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powiedział: Idź, zawołaj swojego męża i przyjdź tutaj!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Idź, zawołaj męża twego i przyjdź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odchodź zawołaj męża swego i przyjdź tutaj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2024-04-29T19:08:32Z</dcterms:modified>
</cp:coreProperties>
</file>