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dlatego ci, którzy Go czczą, powinni to czynić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duchem, więc ci, którzy go czczą, powinni go czcić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takowych szuka, którzy by go chwalili. Bóg jest duch, a ci, którzy go chwalą, powinni go chwalić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Bóg. A ci, którzy go chwalą, potrzeba, aby go chwalili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duchem; trzeba więc, by czciciele Jego oddawali Mu cześć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mu cześć oddają, winni mu ją oddawać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stąd też ci, którzy Go wielbią, winni to czynić w Duchu i w 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jest Bóg, dlatego trzeba, aby Jego czciciele oddawali cześć w Duchu i 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go wielbią, winni mu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oddawać Mu cześć w sposób prawdziwie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є Духом - і хто йому поклоняється, повинен поклонятися духом 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Nieokreślony duch ten wiadomy bóg; i tych hołdujących go, wewnątrz w nieokreślonym duchu i starannej pełnej jawnej prawdzie obowiązuje uczynić skłonnymi hołdować.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Ojciec szuka tych, którzy Go tak czczą. Bóg jest Duchem, więc owi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Jego czciciele muszą Go czcić duchowo i prawdziwie".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ci, którzy go czczą, muszą oddawać cześć duchem i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duchem. Dlatego ci, którzy oddają Mu cześć, mają to robić w duchu i w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2024-04-29T19:40:13Z</dcterms:modified>
</cp:coreProperties>
</file>