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2"/>
        <w:gridCol w:w="5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i którzy stali się pełni wzburzenia krzyczeli mówiąc wielka Artemida Efeska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i stali się pełni gniewu, zaczęli krzyczeć: Wielka jest Artemida Efezjan.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i stawszy się pełnymi rozdrażnienia, krzyczeli mówiąc: "Wielką Artemida Efezjan".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i którzy stali się pełni wzburzenia krzyczeli mówiąc wielka Artemida Efeska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2024-05-20T05:52:29Z</dcterms:modified>
</cp:coreProperties>
</file>