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5"/>
        <w:gridCol w:w="5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Początek i Wodza i Zbawiciela wywyższył prawicą Jego dać nawrócenie Izraelowi i uwolnienie od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wywyższył* swoją prawicą** jako Założyciela*** i Zbawcę**** , aby dać Izraelowi opamiętanie i odpuszczenie grzechów.*****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Bóg (jako) Początek i Wodza i Zbawiciela wywyższył prawicą Jego*, (żeby) dać zmianę myślenia** Izraelowi i uwolnienie (od) grzechów.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Bóg Początek i Wodza i Zbawiciela wywyższył prawicą Jego dać nawrócenie Izraelowi i uwolnienie (od)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2:33&lt;/x&gt;; &lt;x&gt;570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16:19&lt;/x&gt;; &lt;x&gt;560 1:19-20&lt;/x&gt;; &lt;x&gt;650 12:2&lt;/x&gt;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Księcia (&lt;x&gt;510 5:31&lt;/x&gt;L.).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2:11&lt;/x&gt;; &lt;x&gt;650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24:47&lt;/x&gt;; &lt;x&gt;510 2:38&lt;/x&gt;; &lt;x&gt;510 10:43&lt;/x&gt;; &lt;x&gt;510 11:18&lt;/x&gt;; &lt;x&gt;510 13:38&lt;/x&gt;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Zamiast: "swoją".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2024-05-20T04:20:07Z</dcterms:modified>
</cp:coreProperties>
</file>