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kładzie przed sobą własną wieczerzę do spożycia –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własną wieczerzę wcześniej bierze w zjedzeniu, i ten łaknie, ten zaś jest pijany.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każdy zabiera się do własnej wieczerzy, którą przed sobą kładzie, i skutek jest taki, że 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najpierw je własną wieczerzę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wieczerzę swoję pierwej zjada i jeden łaknie, a drugi jest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wieczerzą swą wprzód bierze ku jedzeniu, a jeden łaknie, a drugi jest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już wcześniej zabiera się do własnego jedzenia, i tak się zdarza, że jeden jest głodny, podczas gdy drugi nietrzeźwy.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zabiera się niezwłocznie do spożycia własnej wieczerzy i skutek jest taki, że 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niezwłocznie zabiera się do spożywania własnej wieczerzy,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 i pije to, co sam wcześniej przyniósł. I tak, gdy jeden jest jeszcze głodny, inny jest już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przyjmuje podczas spożycia własną wieczerzę. I tak ten głoduje, a ten się upija.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od razu zabiera się do jedzenia tego, co sobie przyniósł i w końcu jedni są głodni, a drudzy nietrzeźwi.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 czasie wieczerzy zabiera się najpierw do własnego jedzenia, a skutek jest taki, że gdy jeden jest (jeszcze) głodny, drugi już jest nietrzeźwy.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приносить з'їсти свою вечерю, тож один голодує, а інший упивається.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się prześciga w zjadaniu swojej wieczerzy i jeden łaknie, a drugi jest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jecie, każdy sam zabiera się za swoje; tak że jeden pozostaje głodny, gdy inny już się upił!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ją jecie, każdy wcześniej spożywa własną wieczerzę, tak iż jeden jest głodny, a drugi podpity.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spożywa bowiem własny posiłek. Niektórzy są jednak głodni, a inni—pijani.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2024-04-30T12:40:58Z</dcterms:modified>
</cp:coreProperties>
</file>