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sprawy, o których pisaliście, odpowiadam: Dobrze jest, jeśli mężczyzna nie współżyje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mi pisaliście: Dobrze jest mężczyźnie nie dotykać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tem, coście mi pisali: Dobrzećby człowiekowi, nie tykać się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tym, coście mi pisali, dobrze jest człowiekowi nie tykać się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 mężczyźnie nie łączyć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czym pisaliście: Dobrze jest, jeżeli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jest, jeśli mężczyzna nie dotyka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to dobrze jest, gdy mężczyzna nie wiąże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 tym, co napisaliście: Dobre jest dla człowieka nie dotykać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przechodzę do spraw, o których pisaliście. To dobrze, gdy mężczyzna nie wiąże się z kobietą.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Przechodzę teraz do spraw, o których pisaliście. Otóż dobrze jest dla mężczyzny, jeżeli nie 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що ви писали [мені], то добре було б чоловікові до жінки не дотикатися.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mi napisaliście: Szlachetnie jest dla człowieka nie dotykać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do pytań, o jakich pisaliście: "Czy dobrze jest dla mężczyzny trzymać się z dala od kobiet?".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napisaliście, dobrze jest, gdy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odpowiedzieć na pytania z waszego listu. Uważam, że najlepiej jest się nie żenić.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2024-05-04T14:16:37Z</dcterms:modified>
</cp:coreProperties>
</file>