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tym według ciała panom nie w służbie na pokaz jak przypochlebiający się ludziom ale w prostocie serca bojąc się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ziemskim panom* ** we wszystkim – nie na pokaz,*** jak u pochlebców, lecz w szczerości serca, jako bojący się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we wszystkim (tym) według ciała panom*, nie w służbie dla oka jak przypochlebiający się ludziom, ale w prostocie serca, bojąc się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we wszystkim (tym) według ciała panom nie w służbie na pokaz jak przypochlebiający się ludziom ale w prostocie serca bojąc się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nie zaleca walki z porządkiem społecznym. Wierzący mają głosić i czekać na powrót Zbawcy (&lt;x&gt;470 10:23&lt;/x&gt;;&lt;x&gt;470 28:18-20&lt;/x&gt;). Zdobycie pana dla Chrystusa to rzecz ważniejsza niż uwolnienie się od niego. Zaczynać od walki z niewolnictwem znaczyłoby tyle, co zaczynać dziś zwiastowanie ewangelii od piętnowania systemu prawnego. Chrześcijaństwo stawia na przemianę człowieka w nadziei, że nowy człowiek stworzy nowe instytucje. Z drugiej strony niewolnicy zachęcani są do korzystania z możliwości wyzwolenia (&lt;x&gt;530 7:21&lt;/x&gt;).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&lt;x&gt;610 6:1-2&lt;/x&gt;; &lt;x&gt;630 2:9&lt;/x&gt;; 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panów w wymiarze społeczno - politycznym.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2024-04-28T08:33:36Z</dcterms:modified>
</cp:coreProperties>
</file>