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7"/>
        <w:gridCol w:w="3827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Heglon jeden; król Gazer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 jeden, król Gazer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jeden; król Gezer,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jeden, król Gezer,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- jeden, król Gezer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Egionu; król Gezeru;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Елама, царя Ґазера.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2024-06-01T20:13:53Z</dcterms:modified>
</cp:coreProperties>
</file>