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to jest Timnat-Serach na pogórzu Efraima.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o które poprosił, Timnat-Serach na górze Efraim, gdzie zbudował miasto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dali mu miasto, którego żądał, Tamnat Saraa na górze Efraim, gdzie zbudował miasto, i mieszkał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przykazania PANSKIEGO, miasto którego żądał, Tamnat Saraa na górze Efraim, i zbudował miasto,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dali mu miasto, którego zażądał dla siebie, Timnat-Serach w górach Efraima.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dali mu miasto, którego zażądał, mianowicie Timnat-Serach w górach Efraim;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wyznaczyli mu miasto Timnat-Serach w górach Efraima, o które prosił. Odbudował to miasto i w 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którego sam zażądał: Timnat-Serach w górach Efraima. On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którego sam zażądał, to jest Timnat-Serach w górach Efraim. Odbudował to miasto i 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місто, яке просив, Тамнасарах, яке є в горі Ефраїма. І збудував місто і замешкав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polecenia WIEKUISTEGO, wyznaczyli mu miasto o które prosił – Thimnath Serach na górze Efraima. Więc obwarował on miasto oraz w nim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o które prosił, mianowicie Timnat-Serach w górzystym regionie Efraima; i zaczął odbudowywać to miasto i w 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2024-05-15T05:33:36Z</dcterms:modified>
</cp:coreProperties>
</file>