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 rodzin Kehatytów, z synów Lewiego – bo dla nich padł pierwszy los – otrzymali,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pierwszy los padł na potomków Aarona należących w plemieniu Lewiego do rodzin Kehatytów, oni jako pierwsi otrzymali: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je synowie Aarona, z rodzin Kehatytów, spośród synów Lewiego, gdyż dla nich padł pierwszy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dostały się synom Aaronowym z domów Kaatowych z synów Lewiego; bo im padł los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Aaronowym wedle familij Kaat Lewickiego rodu (bo im pierwszy los wyszedł):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z rodu Kehatytów, potomków Lewiego, ponieważ na nich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więc potomkowie Aarona z rodów Kehatytów, z potomków Lewiego - gdyż dla nich padł najpierw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z rodu Kehatytów, potomków Lewiego, ponieważ na nich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one w udziale potomkom Aarona, z rodu Kehatytów, potomkom Lewiego, ponieważ na nich padł pierwszy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z rodu Kehatytów, potomków Lewiego - ponieważ na nich padł pierwszy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синам Аарона з роду Каата синів Левія, бо цим випав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Kehadydów pomiędzy potomkami Lewiego, potomkowie Ahrona – bowiem na nich pierwszy padł los – otrzymali: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przypadły synom Aarona z rodzin Kehatytów, spośród synów Lewiego, gdyż im przypadł pierwszy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2024-05-30T07:56:47Z</dcterms:modified>
</cp:coreProperties>
</file>