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pojął, że to był Anioł JAHWE, wykrzyknął: Ach, mój Wszechmocny JAHWE, przecież ja twarzą w twarz oglądałem Anioła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zrozumiał, że to był Anioł JAHWE, powiedział: Ach, Panie BOŻE! Widziałem bowiem Anioła JAHWE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Giedeon, iż to był Anioł Pański, rzekł: Ach, Panie Boże, czemużem widział Anioła Pańskiego twarzą w 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Gedeon, że był Anjoł PANSKI, rzekł: Ach, mój JAHWE Boże, iżem widział Anjoła PANSKIEGO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Gedeon, że to był Anioł Pański, i rzekł: Ach, Panie, Panie mój! Oto Anioła Pańskiego widziałem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przekonał się, że to był anioł Pański, rzekł: Ach, Panie, Boże mój, przecież to anioła Pańskiego oglądałem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JAHWE, i powiedział: Ach, Panie mój, Boże! Oto widziałem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JAHWE. Dlatego zawołał: „Biada mi, JAHWE mój, BOŻE! Widziałem przecież anioła JAHWE twarzą w twarz!”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poznał Gedeon, że był to anioł Jahwe. Dlatego zawołał Gedeon: - Biada mi, Panie mój, Jahwe, widziałem bowiem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відрубали копита коневі, амадарот його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poznał, że był to anioł WIEKUISTEGO. Po czym Gideon zawołał: Biada, Panie, WIEKUISTY! Przecież ujrzałem twarzą w twarz anioła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Gedeon uświadomił sobie, że był to anioł JAHWE. Gedeon od razu powiedział: ”Ach, Wszechwładny Panie, JAHWE, wszak widziałem anioła JAHWE twarzą w twarz!”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2024-05-17T19:20:09Z</dcterms:modified>
</cp:coreProperties>
</file>